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3D96" w14:textId="77777777" w:rsidR="00264528" w:rsidRDefault="00264528" w:rsidP="00264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14:paraId="0BE791F1" w14:textId="77777777" w:rsidR="00BE629E" w:rsidRPr="00BE629E" w:rsidRDefault="00BE629E" w:rsidP="00BE629E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BE629E">
        <w:rPr>
          <w:rFonts w:ascii="Arial Black" w:hAnsi="Arial Black"/>
          <w:b/>
          <w:sz w:val="36"/>
          <w:szCs w:val="36"/>
          <w:u w:val="single"/>
        </w:rPr>
        <w:t>Public Health Nurse – 40 hr</w:t>
      </w:r>
      <w:r w:rsidR="0006448D">
        <w:rPr>
          <w:rFonts w:ascii="Arial Black" w:hAnsi="Arial Black"/>
          <w:b/>
          <w:sz w:val="36"/>
          <w:szCs w:val="36"/>
          <w:u w:val="single"/>
        </w:rPr>
        <w:t>s.</w:t>
      </w:r>
      <w:r w:rsidRPr="00BE629E">
        <w:rPr>
          <w:rFonts w:ascii="Arial Black" w:hAnsi="Arial Black"/>
          <w:b/>
          <w:sz w:val="36"/>
          <w:szCs w:val="36"/>
          <w:u w:val="single"/>
        </w:rPr>
        <w:t>/week Position</w:t>
      </w:r>
    </w:p>
    <w:p w14:paraId="4DD673FC" w14:textId="77777777" w:rsidR="00BE629E" w:rsidRPr="00BE629E" w:rsidRDefault="00BE629E" w:rsidP="00BE629E">
      <w:pPr>
        <w:jc w:val="center"/>
        <w:rPr>
          <w:sz w:val="36"/>
          <w:szCs w:val="36"/>
        </w:rPr>
      </w:pPr>
    </w:p>
    <w:p w14:paraId="372C758C" w14:textId="74F2FD65" w:rsidR="00BE629E" w:rsidRPr="00BE629E" w:rsidRDefault="00BE629E" w:rsidP="00BE629E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BE629E">
        <w:rPr>
          <w:rFonts w:ascii="Arial Rounded MT Bold" w:hAnsi="Arial Rounded MT Bold"/>
          <w:b/>
          <w:sz w:val="36"/>
          <w:szCs w:val="36"/>
        </w:rPr>
        <w:t xml:space="preserve">Join a team of </w:t>
      </w:r>
      <w:r w:rsidR="003E1C80">
        <w:rPr>
          <w:rFonts w:ascii="Arial Rounded MT Bold" w:hAnsi="Arial Rounded MT Bold"/>
          <w:b/>
          <w:sz w:val="36"/>
          <w:szCs w:val="36"/>
        </w:rPr>
        <w:t xml:space="preserve">hardworking, </w:t>
      </w:r>
      <w:r w:rsidRPr="00BE629E">
        <w:rPr>
          <w:rFonts w:ascii="Arial Rounded MT Bold" w:hAnsi="Arial Rounded MT Bold"/>
          <w:b/>
          <w:sz w:val="36"/>
          <w:szCs w:val="36"/>
        </w:rPr>
        <w:t>friendly</w:t>
      </w:r>
      <w:r w:rsidR="0006448D">
        <w:rPr>
          <w:rFonts w:ascii="Arial Rounded MT Bold" w:hAnsi="Arial Rounded MT Bold"/>
          <w:b/>
          <w:sz w:val="36"/>
          <w:szCs w:val="36"/>
        </w:rPr>
        <w:t>, fun</w:t>
      </w:r>
      <w:r w:rsidRPr="00BE629E">
        <w:rPr>
          <w:rFonts w:ascii="Arial Rounded MT Bold" w:hAnsi="Arial Rounded MT Bold"/>
          <w:b/>
          <w:sz w:val="36"/>
          <w:szCs w:val="36"/>
        </w:rPr>
        <w:t xml:space="preserve">, </w:t>
      </w:r>
      <w:r w:rsidR="003E1C80">
        <w:rPr>
          <w:rFonts w:ascii="Arial Rounded MT Bold" w:hAnsi="Arial Rounded MT Bold"/>
          <w:b/>
          <w:sz w:val="36"/>
          <w:szCs w:val="36"/>
        </w:rPr>
        <w:t xml:space="preserve">and </w:t>
      </w:r>
      <w:r w:rsidRPr="00BE629E">
        <w:rPr>
          <w:rFonts w:ascii="Arial Rounded MT Bold" w:hAnsi="Arial Rounded MT Bold"/>
          <w:b/>
          <w:sz w:val="36"/>
          <w:szCs w:val="36"/>
        </w:rPr>
        <w:t>qualified</w:t>
      </w:r>
      <w:r w:rsidR="003E1C80">
        <w:rPr>
          <w:rFonts w:ascii="Arial Rounded MT Bold" w:hAnsi="Arial Rounded MT Bold"/>
          <w:b/>
          <w:sz w:val="36"/>
          <w:szCs w:val="36"/>
        </w:rPr>
        <w:t xml:space="preserve"> people </w:t>
      </w:r>
      <w:r w:rsidRPr="00BE629E">
        <w:rPr>
          <w:rFonts w:ascii="Arial Rounded MT Bold" w:hAnsi="Arial Rounded MT Bold"/>
          <w:b/>
          <w:sz w:val="36"/>
          <w:szCs w:val="36"/>
        </w:rPr>
        <w:t>to provide public health services to Beaverhead County citizens.</w:t>
      </w:r>
    </w:p>
    <w:p w14:paraId="6D5547F7" w14:textId="3984CEBC" w:rsidR="00BE629E" w:rsidRPr="0006448D" w:rsidRDefault="00BE629E" w:rsidP="0006448D">
      <w:pPr>
        <w:jc w:val="both"/>
        <w:rPr>
          <w:sz w:val="36"/>
          <w:szCs w:val="36"/>
        </w:rPr>
      </w:pPr>
      <w:r w:rsidRPr="00BE629E">
        <w:rPr>
          <w:rFonts w:ascii="Arial Rounded MT Bold" w:hAnsi="Arial Rounded MT Bold"/>
          <w:sz w:val="36"/>
          <w:szCs w:val="36"/>
        </w:rPr>
        <w:t xml:space="preserve">                                                                                               </w:t>
      </w:r>
    </w:p>
    <w:p w14:paraId="72141272" w14:textId="2098FD25" w:rsidR="0006448D" w:rsidRDefault="00BE629E" w:rsidP="00BE629E">
      <w:pPr>
        <w:jc w:val="both"/>
        <w:rPr>
          <w:sz w:val="32"/>
          <w:szCs w:val="32"/>
        </w:rPr>
      </w:pPr>
      <w:r w:rsidRPr="00BE629E">
        <w:rPr>
          <w:sz w:val="32"/>
          <w:szCs w:val="32"/>
        </w:rPr>
        <w:t>Beaverhead County is accepting applications for a 1.0 FTE Public Health Nurse. Duties include provision of Women, Infant, Child (WIC), family planning</w:t>
      </w:r>
      <w:r w:rsidR="0006448D">
        <w:rPr>
          <w:sz w:val="32"/>
          <w:szCs w:val="32"/>
        </w:rPr>
        <w:t xml:space="preserve"> </w:t>
      </w:r>
      <w:r w:rsidRPr="00BE629E">
        <w:rPr>
          <w:sz w:val="32"/>
          <w:szCs w:val="32"/>
        </w:rPr>
        <w:t>and immunization services</w:t>
      </w:r>
      <w:r w:rsidR="0006448D">
        <w:rPr>
          <w:sz w:val="32"/>
          <w:szCs w:val="32"/>
        </w:rPr>
        <w:t xml:space="preserve">, and communicable disease investigation. The PHN will assist with emergency preparedness and other public health activities as requested by the Director. </w:t>
      </w:r>
      <w:r w:rsidRPr="00BE629E">
        <w:rPr>
          <w:sz w:val="32"/>
          <w:szCs w:val="32"/>
        </w:rPr>
        <w:t xml:space="preserve">Must enjoy working with young people and have the ability to work under stress.  Graduation from an accredited School of Nursing as a registered nurse is required. </w:t>
      </w:r>
      <w:r w:rsidR="0006448D">
        <w:rPr>
          <w:sz w:val="32"/>
          <w:szCs w:val="32"/>
        </w:rPr>
        <w:t>A bachelor’s degree is preferred but not required. Two years of n</w:t>
      </w:r>
      <w:r w:rsidRPr="00BE629E">
        <w:rPr>
          <w:sz w:val="32"/>
          <w:szCs w:val="32"/>
        </w:rPr>
        <w:t xml:space="preserve">ursing experience is strongly encouraged as this position requires self motivation and independence. </w:t>
      </w:r>
      <w:r w:rsidR="0006448D">
        <w:rPr>
          <w:sz w:val="32"/>
          <w:szCs w:val="32"/>
        </w:rPr>
        <w:t>The s</w:t>
      </w:r>
      <w:r w:rsidRPr="00BE629E">
        <w:rPr>
          <w:sz w:val="32"/>
          <w:szCs w:val="32"/>
        </w:rPr>
        <w:t>uccessful candidate must demonstrate excellent interpersonal skills</w:t>
      </w:r>
      <w:r w:rsidR="0006448D">
        <w:rPr>
          <w:sz w:val="32"/>
          <w:szCs w:val="32"/>
        </w:rPr>
        <w:t xml:space="preserve"> and professionalism</w:t>
      </w:r>
      <w:r w:rsidRPr="00BE629E">
        <w:rPr>
          <w:sz w:val="32"/>
          <w:szCs w:val="32"/>
        </w:rPr>
        <w:t xml:space="preserve"> as well as be a team player.  Computer knowledge of Microsoft office software required.  County benefit plan including health insurance is provided. Job description and application packet available at</w:t>
      </w:r>
      <w:r w:rsidR="0006448D">
        <w:rPr>
          <w:sz w:val="32"/>
          <w:szCs w:val="32"/>
        </w:rPr>
        <w:t>:</w:t>
      </w:r>
      <w:r w:rsidRPr="00BE629E">
        <w:rPr>
          <w:sz w:val="32"/>
          <w:szCs w:val="32"/>
        </w:rPr>
        <w:t xml:space="preserve"> </w:t>
      </w:r>
    </w:p>
    <w:p w14:paraId="3DE2FAA5" w14:textId="641A368F" w:rsidR="0006448D" w:rsidRPr="0006448D" w:rsidRDefault="0006448D" w:rsidP="0006448D">
      <w:pPr>
        <w:pStyle w:val="ListParagraph"/>
        <w:numPr>
          <w:ilvl w:val="0"/>
          <w:numId w:val="1"/>
        </w:numPr>
        <w:jc w:val="both"/>
        <w:rPr>
          <w:rStyle w:val="HTMLCite"/>
          <w:color w:val="auto"/>
          <w:sz w:val="32"/>
          <w:szCs w:val="32"/>
        </w:rPr>
      </w:pPr>
      <w:r>
        <w:rPr>
          <w:sz w:val="32"/>
          <w:szCs w:val="32"/>
        </w:rPr>
        <w:t>Butte Job Service located at 2201 White Boulevard, Butte MT</w:t>
      </w:r>
      <w:r>
        <w:rPr>
          <w:rStyle w:val="Strong"/>
          <w:color w:val="006D21"/>
          <w:sz w:val="20"/>
          <w:szCs w:val="20"/>
          <w:lang w:val="en"/>
        </w:rPr>
        <w:t>www.facebook.com</w:t>
      </w:r>
      <w:r>
        <w:rPr>
          <w:rStyle w:val="HTMLCite"/>
          <w:sz w:val="20"/>
          <w:szCs w:val="20"/>
          <w:lang w:val="en"/>
        </w:rPr>
        <w:t>/</w:t>
      </w:r>
      <w:r>
        <w:rPr>
          <w:rStyle w:val="Strong"/>
          <w:color w:val="006D21"/>
          <w:sz w:val="20"/>
          <w:szCs w:val="20"/>
          <w:lang w:val="en"/>
        </w:rPr>
        <w:t>JobServiceButte</w:t>
      </w:r>
      <w:r>
        <w:rPr>
          <w:rStyle w:val="HTMLCite"/>
          <w:sz w:val="20"/>
          <w:szCs w:val="20"/>
          <w:lang w:val="en"/>
        </w:rPr>
        <w:t>/posts</w:t>
      </w:r>
    </w:p>
    <w:p w14:paraId="5CABF140" w14:textId="3BE87297" w:rsidR="0006448D" w:rsidRDefault="0006448D" w:rsidP="0006448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Beaverhead County Finance Office located at 2 S. Pacific St., Dillon MT</w:t>
      </w:r>
    </w:p>
    <w:p w14:paraId="5F80DD5A" w14:textId="684B1D33" w:rsidR="0006448D" w:rsidRPr="0006448D" w:rsidRDefault="0006448D" w:rsidP="0006448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Beaverhead County Public Health located at 41 Barrett St., Dillon MT  406-683-4771</w:t>
      </w:r>
    </w:p>
    <w:p w14:paraId="7BD37712" w14:textId="77777777" w:rsidR="0006448D" w:rsidRDefault="0006448D" w:rsidP="00BE629E">
      <w:pPr>
        <w:jc w:val="both"/>
        <w:rPr>
          <w:sz w:val="32"/>
          <w:szCs w:val="32"/>
        </w:rPr>
      </w:pPr>
    </w:p>
    <w:p w14:paraId="4F366BAC" w14:textId="77777777" w:rsidR="0006448D" w:rsidRDefault="00BE629E" w:rsidP="0006448D">
      <w:pPr>
        <w:jc w:val="both"/>
        <w:rPr>
          <w:sz w:val="32"/>
          <w:szCs w:val="32"/>
        </w:rPr>
      </w:pPr>
      <w:r>
        <w:rPr>
          <w:sz w:val="32"/>
          <w:szCs w:val="32"/>
        </w:rPr>
        <w:t>Beaverhead County is an EOE</w:t>
      </w:r>
      <w:r w:rsidRPr="00BE629E">
        <w:rPr>
          <w:sz w:val="32"/>
          <w:szCs w:val="32"/>
        </w:rPr>
        <w:t>/AA employer and encourages applications from all interested persons. Position will be opened until filled.</w:t>
      </w:r>
      <w:r w:rsidR="0006448D">
        <w:rPr>
          <w:sz w:val="32"/>
          <w:szCs w:val="32"/>
        </w:rPr>
        <w:t xml:space="preserve"> </w:t>
      </w:r>
    </w:p>
    <w:p w14:paraId="684869DF" w14:textId="77777777" w:rsidR="0006448D" w:rsidRDefault="0006448D" w:rsidP="0006448D">
      <w:pPr>
        <w:jc w:val="both"/>
        <w:rPr>
          <w:sz w:val="32"/>
          <w:szCs w:val="32"/>
        </w:rPr>
      </w:pPr>
    </w:p>
    <w:p w14:paraId="1D3F3544" w14:textId="77777777" w:rsidR="003E1C80" w:rsidRDefault="00BE629E" w:rsidP="003E1C80">
      <w:pPr>
        <w:jc w:val="center"/>
        <w:rPr>
          <w:rFonts w:ascii="Bahnschrift SemiBold" w:hAnsi="Bahnschrift SemiBold"/>
          <w:i/>
          <w:sz w:val="32"/>
          <w:szCs w:val="32"/>
        </w:rPr>
      </w:pPr>
      <w:r w:rsidRPr="003E1C80">
        <w:rPr>
          <w:rFonts w:ascii="Bahnschrift SemiBold" w:hAnsi="Bahnschrift SemiBold"/>
          <w:i/>
          <w:sz w:val="32"/>
          <w:szCs w:val="32"/>
        </w:rPr>
        <w:t>For more information</w:t>
      </w:r>
      <w:r w:rsidR="003E1C80">
        <w:rPr>
          <w:rFonts w:ascii="Bahnschrift SemiBold" w:hAnsi="Bahnschrift SemiBold"/>
          <w:i/>
          <w:sz w:val="32"/>
          <w:szCs w:val="32"/>
        </w:rPr>
        <w:t>,</w:t>
      </w:r>
      <w:r w:rsidRPr="003E1C80">
        <w:rPr>
          <w:rFonts w:ascii="Bahnschrift SemiBold" w:hAnsi="Bahnschrift SemiBold"/>
          <w:i/>
          <w:sz w:val="32"/>
          <w:szCs w:val="32"/>
        </w:rPr>
        <w:t xml:space="preserve"> contact Sue Hansen</w:t>
      </w:r>
      <w:r w:rsidR="003E1C80">
        <w:rPr>
          <w:rFonts w:ascii="Bahnschrift SemiBold" w:hAnsi="Bahnschrift SemiBold"/>
          <w:i/>
          <w:sz w:val="32"/>
          <w:szCs w:val="32"/>
        </w:rPr>
        <w:t xml:space="preserve">, </w:t>
      </w:r>
      <w:r w:rsidRPr="003E1C80">
        <w:rPr>
          <w:rFonts w:ascii="Bahnschrift SemiBold" w:hAnsi="Bahnschrift SemiBold"/>
          <w:i/>
          <w:sz w:val="32"/>
          <w:szCs w:val="32"/>
        </w:rPr>
        <w:t>Director</w:t>
      </w:r>
      <w:r w:rsidR="003E1C80">
        <w:rPr>
          <w:rFonts w:ascii="Bahnschrift SemiBold" w:hAnsi="Bahnschrift SemiBold"/>
          <w:i/>
          <w:sz w:val="32"/>
          <w:szCs w:val="32"/>
        </w:rPr>
        <w:t xml:space="preserve"> </w:t>
      </w:r>
    </w:p>
    <w:p w14:paraId="32746848" w14:textId="1CEB325E" w:rsidR="00C24A6C" w:rsidRPr="003E1C80" w:rsidRDefault="00BE629E" w:rsidP="003E1C80">
      <w:pPr>
        <w:jc w:val="center"/>
        <w:rPr>
          <w:rFonts w:ascii="Bahnschrift SemiBold" w:hAnsi="Bahnschrift SemiBold"/>
          <w:i/>
          <w:sz w:val="32"/>
          <w:szCs w:val="32"/>
        </w:rPr>
      </w:pPr>
      <w:r w:rsidRPr="003E1C80">
        <w:rPr>
          <w:rFonts w:ascii="Bahnschrift SemiBold" w:hAnsi="Bahnschrift SemiBold"/>
          <w:i/>
          <w:sz w:val="32"/>
          <w:szCs w:val="32"/>
        </w:rPr>
        <w:t xml:space="preserve">at </w:t>
      </w:r>
      <w:bookmarkStart w:id="0" w:name="_GoBack"/>
      <w:bookmarkEnd w:id="0"/>
      <w:r w:rsidRPr="003E1C80">
        <w:rPr>
          <w:rFonts w:ascii="Bahnschrift SemiBold" w:hAnsi="Bahnschrift SemiBold"/>
          <w:i/>
          <w:sz w:val="32"/>
          <w:szCs w:val="32"/>
        </w:rPr>
        <w:t>406-683-</w:t>
      </w:r>
      <w:r w:rsidR="0006448D" w:rsidRPr="003E1C80">
        <w:rPr>
          <w:rFonts w:ascii="Bahnschrift SemiBold" w:hAnsi="Bahnschrift SemiBold"/>
          <w:i/>
          <w:sz w:val="32"/>
          <w:szCs w:val="32"/>
        </w:rPr>
        <w:t>3179</w:t>
      </w:r>
      <w:r w:rsidRPr="003E1C80">
        <w:rPr>
          <w:rFonts w:ascii="Bahnschrift SemiBold" w:hAnsi="Bahnschrift SemiBold"/>
          <w:i/>
          <w:sz w:val="32"/>
          <w:szCs w:val="32"/>
        </w:rPr>
        <w:t>.</w:t>
      </w:r>
    </w:p>
    <w:sectPr w:rsidR="00C24A6C" w:rsidRPr="003E1C80" w:rsidSect="00064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32AA8" w14:textId="77777777" w:rsidR="00ED2428" w:rsidRDefault="00ED2428" w:rsidP="005F6F09">
      <w:r>
        <w:separator/>
      </w:r>
    </w:p>
  </w:endnote>
  <w:endnote w:type="continuationSeparator" w:id="0">
    <w:p w14:paraId="79FCF9C7" w14:textId="77777777" w:rsidR="00ED2428" w:rsidRDefault="00ED2428" w:rsidP="005F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0F83" w14:textId="77777777" w:rsidR="005F6F09" w:rsidRDefault="005F6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F451" w14:textId="77777777" w:rsidR="005F6F09" w:rsidRDefault="005F6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121D" w14:textId="77777777" w:rsidR="005F6F09" w:rsidRDefault="005F6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0E63" w14:textId="77777777" w:rsidR="00ED2428" w:rsidRDefault="00ED2428" w:rsidP="005F6F09">
      <w:r>
        <w:separator/>
      </w:r>
    </w:p>
  </w:footnote>
  <w:footnote w:type="continuationSeparator" w:id="0">
    <w:p w14:paraId="52320037" w14:textId="77777777" w:rsidR="00ED2428" w:rsidRDefault="00ED2428" w:rsidP="005F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D6659" w14:textId="345FCCDC" w:rsidR="005F6F09" w:rsidRDefault="005F6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701D" w14:textId="5A42E01F" w:rsidR="005F6F09" w:rsidRDefault="005F6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4976" w14:textId="079D30A5" w:rsidR="005F6F09" w:rsidRDefault="005F6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43EC8"/>
    <w:multiLevelType w:val="hybridMultilevel"/>
    <w:tmpl w:val="7BDC2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528"/>
    <w:rsid w:val="0006448D"/>
    <w:rsid w:val="001345CC"/>
    <w:rsid w:val="00201E38"/>
    <w:rsid w:val="00264528"/>
    <w:rsid w:val="002864CE"/>
    <w:rsid w:val="003E1C80"/>
    <w:rsid w:val="00435E96"/>
    <w:rsid w:val="005F6F09"/>
    <w:rsid w:val="0064524C"/>
    <w:rsid w:val="00BE629E"/>
    <w:rsid w:val="00C24A6C"/>
    <w:rsid w:val="00C4436C"/>
    <w:rsid w:val="00E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7BD1F"/>
  <w15:docId w15:val="{0C75E067-CB77-40D5-9DB4-67254DEE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5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2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6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F0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5F6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F0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0644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6448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064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Hansen</dc:creator>
  <cp:lastModifiedBy>Sue Hansen</cp:lastModifiedBy>
  <cp:revision>2</cp:revision>
  <cp:lastPrinted>2015-09-02T15:31:00Z</cp:lastPrinted>
  <dcterms:created xsi:type="dcterms:W3CDTF">2015-09-02T15:06:00Z</dcterms:created>
  <dcterms:modified xsi:type="dcterms:W3CDTF">2019-05-17T15:39:00Z</dcterms:modified>
</cp:coreProperties>
</file>