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0749" w14:textId="77777777" w:rsidR="001D1B3B" w:rsidRPr="001D1B3B" w:rsidRDefault="001D1B3B" w:rsidP="001D1B3B">
      <w:pPr>
        <w:spacing w:after="0" w:line="240" w:lineRule="auto"/>
        <w:jc w:val="right"/>
        <w:outlineLvl w:val="0"/>
        <w:rPr>
          <w:rFonts w:ascii="Arial Rounded MT Bold" w:eastAsia="Times New Roman" w:hAnsi="Arial Rounded MT Bold" w:cs="Times New Roman"/>
          <w:b/>
          <w:bCs/>
          <w:sz w:val="23"/>
          <w:szCs w:val="23"/>
        </w:rPr>
      </w:pPr>
      <w:r w:rsidRPr="003818AB">
        <w:rPr>
          <w:rFonts w:ascii="Arial" w:eastAsia="Times New Roman" w:hAnsi="Arial" w:cs="Times New Roman"/>
          <w:noProof/>
          <w:sz w:val="23"/>
          <w:szCs w:val="23"/>
        </w:rPr>
        <w:drawing>
          <wp:anchor distT="36576" distB="36576" distL="36576" distR="36576" simplePos="0" relativeHeight="251659264" behindDoc="0" locked="0" layoutInCell="1" allowOverlap="1" wp14:anchorId="4E95EBF8" wp14:editId="07777777">
            <wp:simplePos x="0" y="0"/>
            <wp:positionH relativeFrom="column">
              <wp:posOffset>-66675</wp:posOffset>
            </wp:positionH>
            <wp:positionV relativeFrom="paragraph">
              <wp:posOffset>-390524</wp:posOffset>
            </wp:positionV>
            <wp:extent cx="1409700" cy="1389262"/>
            <wp:effectExtent l="0" t="0" r="0" b="1905"/>
            <wp:wrapNone/>
            <wp:docPr id="1" name="Picture 1" descr="Logo Colo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760" cy="13922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D1B3B">
        <w:rPr>
          <w:rFonts w:ascii="Arial" w:eastAsia="Times New Roman" w:hAnsi="Arial" w:cs="Times New Roman"/>
          <w:sz w:val="23"/>
          <w:szCs w:val="23"/>
        </w:rPr>
        <w:tab/>
      </w:r>
      <w:r w:rsidR="00F56763" w:rsidRPr="003818AB">
        <w:rPr>
          <w:rFonts w:ascii="Arial" w:eastAsia="Times New Roman" w:hAnsi="Arial" w:cs="Times New Roman"/>
          <w:sz w:val="23"/>
          <w:szCs w:val="23"/>
        </w:rPr>
        <w:t xml:space="preserve">   </w:t>
      </w:r>
      <w:r w:rsidR="00F56763" w:rsidRPr="003818AB">
        <w:rPr>
          <w:rFonts w:ascii="Arial" w:eastAsia="Times New Roman" w:hAnsi="Arial" w:cs="Times New Roman"/>
          <w:sz w:val="23"/>
          <w:szCs w:val="23"/>
        </w:rPr>
        <w:tab/>
      </w:r>
      <w:r w:rsidRPr="001D1B3B">
        <w:rPr>
          <w:rFonts w:ascii="Arial Rounded MT Bold" w:eastAsia="Times New Roman" w:hAnsi="Arial Rounded MT Bold" w:cs="Times New Roman"/>
          <w:b/>
          <w:bCs/>
          <w:sz w:val="23"/>
          <w:szCs w:val="23"/>
        </w:rPr>
        <w:t>Beaverhead County Public Health</w:t>
      </w:r>
    </w:p>
    <w:p w14:paraId="5F986EF6" w14:textId="77777777" w:rsidR="001D1B3B" w:rsidRPr="001D1B3B" w:rsidRDefault="001D1B3B" w:rsidP="001D1B3B">
      <w:pPr>
        <w:spacing w:after="0" w:line="240" w:lineRule="auto"/>
        <w:jc w:val="right"/>
        <w:outlineLvl w:val="0"/>
        <w:rPr>
          <w:rFonts w:ascii="Arial Rounded MT Bold" w:eastAsia="Times New Roman" w:hAnsi="Arial Rounded MT Bold" w:cs="Times New Roman"/>
          <w:bCs/>
          <w:sz w:val="23"/>
          <w:szCs w:val="23"/>
        </w:rPr>
      </w:pPr>
      <w:r w:rsidRPr="001D1B3B">
        <w:rPr>
          <w:rFonts w:ascii="Baskerville Old Face" w:eastAsia="Times New Roman" w:hAnsi="Baskerville Old Face" w:cs="Times New Roman"/>
          <w:b/>
          <w:bCs/>
          <w:sz w:val="23"/>
          <w:szCs w:val="23"/>
        </w:rPr>
        <w:tab/>
      </w:r>
      <w:r w:rsidRPr="001D1B3B">
        <w:rPr>
          <w:rFonts w:ascii="Baskerville Old Face" w:eastAsia="Times New Roman" w:hAnsi="Baskerville Old Face" w:cs="Times New Roman"/>
          <w:b/>
          <w:bCs/>
          <w:sz w:val="23"/>
          <w:szCs w:val="23"/>
        </w:rPr>
        <w:tab/>
      </w:r>
      <w:r w:rsidRPr="001D1B3B">
        <w:rPr>
          <w:rFonts w:ascii="Baskerville Old Face" w:eastAsia="Times New Roman" w:hAnsi="Baskerville Old Face" w:cs="Times New Roman"/>
          <w:b/>
          <w:bCs/>
          <w:sz w:val="23"/>
          <w:szCs w:val="23"/>
        </w:rPr>
        <w:tab/>
      </w:r>
      <w:r w:rsidRPr="001D1B3B">
        <w:rPr>
          <w:rFonts w:ascii="Baskerville Old Face" w:eastAsia="Times New Roman" w:hAnsi="Baskerville Old Face" w:cs="Times New Roman"/>
          <w:b/>
          <w:bCs/>
          <w:sz w:val="23"/>
          <w:szCs w:val="23"/>
        </w:rPr>
        <w:tab/>
      </w:r>
      <w:r w:rsidRPr="001D1B3B">
        <w:rPr>
          <w:rFonts w:ascii="Baskerville Old Face" w:eastAsia="Times New Roman" w:hAnsi="Baskerville Old Face" w:cs="Times New Roman"/>
          <w:b/>
          <w:bCs/>
          <w:sz w:val="23"/>
          <w:szCs w:val="23"/>
        </w:rPr>
        <w:tab/>
      </w:r>
      <w:r w:rsidRPr="001D1B3B">
        <w:rPr>
          <w:rFonts w:ascii="Arial Rounded MT Bold" w:eastAsia="Times New Roman" w:hAnsi="Arial Rounded MT Bold" w:cs="Times New Roman"/>
          <w:bCs/>
          <w:sz w:val="23"/>
          <w:szCs w:val="23"/>
        </w:rPr>
        <w:t xml:space="preserve">        </w:t>
      </w:r>
      <w:r w:rsidR="00F56763" w:rsidRPr="003818AB">
        <w:rPr>
          <w:rFonts w:ascii="Arial Rounded MT Bold" w:eastAsia="Times New Roman" w:hAnsi="Arial Rounded MT Bold" w:cs="Times New Roman"/>
          <w:bCs/>
          <w:sz w:val="23"/>
          <w:szCs w:val="23"/>
        </w:rPr>
        <w:t xml:space="preserve">  </w:t>
      </w:r>
      <w:r w:rsidRPr="001D1B3B">
        <w:rPr>
          <w:rFonts w:ascii="Arial Rounded MT Bold" w:eastAsia="Times New Roman" w:hAnsi="Arial Rounded MT Bold" w:cs="Times New Roman"/>
          <w:bCs/>
          <w:sz w:val="23"/>
          <w:szCs w:val="23"/>
        </w:rPr>
        <w:t xml:space="preserve"> 41 Barrett Street</w:t>
      </w:r>
    </w:p>
    <w:p w14:paraId="7DCAEFB2" w14:textId="77777777" w:rsidR="001D1B3B" w:rsidRPr="001D1B3B" w:rsidRDefault="001D1B3B" w:rsidP="001D1B3B">
      <w:pPr>
        <w:spacing w:after="0" w:line="240" w:lineRule="auto"/>
        <w:jc w:val="right"/>
        <w:outlineLvl w:val="0"/>
        <w:rPr>
          <w:rFonts w:ascii="Arial Rounded MT Bold" w:eastAsia="Times New Roman" w:hAnsi="Arial Rounded MT Bold" w:cs="Times New Roman"/>
          <w:bCs/>
          <w:sz w:val="23"/>
          <w:szCs w:val="23"/>
        </w:rPr>
      </w:pP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t xml:space="preserve">          Dillon, Montana 59725-4000</w:t>
      </w:r>
    </w:p>
    <w:p w14:paraId="09E05F3E" w14:textId="77777777" w:rsidR="001D1B3B" w:rsidRPr="001D1B3B" w:rsidRDefault="001D1B3B" w:rsidP="001D1B3B">
      <w:pPr>
        <w:spacing w:after="0" w:line="240" w:lineRule="auto"/>
        <w:jc w:val="right"/>
        <w:rPr>
          <w:rFonts w:ascii="Arial Rounded MT Bold" w:eastAsia="Times New Roman" w:hAnsi="Arial Rounded MT Bold" w:cs="Times New Roman"/>
          <w:bCs/>
          <w:sz w:val="23"/>
          <w:szCs w:val="23"/>
        </w:rPr>
      </w:pP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r>
      <w:r w:rsidRPr="001D1B3B">
        <w:rPr>
          <w:rFonts w:ascii="Arial Rounded MT Bold" w:eastAsia="Times New Roman" w:hAnsi="Arial Rounded MT Bold" w:cs="Times New Roman"/>
          <w:bCs/>
          <w:sz w:val="23"/>
          <w:szCs w:val="23"/>
        </w:rPr>
        <w:tab/>
        <w:t xml:space="preserve">                Phone: (406)683-4771     </w:t>
      </w:r>
    </w:p>
    <w:p w14:paraId="08A1328B" w14:textId="77777777" w:rsidR="003818AB" w:rsidRDefault="001D1B3B">
      <w:pPr>
        <w:rPr>
          <w:sz w:val="23"/>
          <w:szCs w:val="23"/>
        </w:rPr>
      </w:pPr>
      <w:r w:rsidRPr="003818AB">
        <w:rPr>
          <w:rFonts w:ascii="Arial Rounded MT Bold" w:eastAsia="Times New Roman" w:hAnsi="Arial Rounded MT Bold" w:cs="Times New Roman"/>
          <w:bCs/>
          <w:sz w:val="23"/>
          <w:szCs w:val="23"/>
        </w:rPr>
        <w:t xml:space="preserve">                                                                                                </w:t>
      </w:r>
      <w:r w:rsidR="003818AB">
        <w:rPr>
          <w:rFonts w:ascii="Arial Rounded MT Bold" w:eastAsia="Times New Roman" w:hAnsi="Arial Rounded MT Bold" w:cs="Times New Roman"/>
          <w:bCs/>
          <w:sz w:val="23"/>
          <w:szCs w:val="23"/>
        </w:rPr>
        <w:t xml:space="preserve">                             </w:t>
      </w:r>
      <w:r w:rsidRPr="003818AB">
        <w:rPr>
          <w:rFonts w:ascii="Arial Rounded MT Bold" w:eastAsia="Times New Roman" w:hAnsi="Arial Rounded MT Bold" w:cs="Times New Roman"/>
          <w:bCs/>
          <w:sz w:val="23"/>
          <w:szCs w:val="23"/>
        </w:rPr>
        <w:t>Fax: (406)683-3188</w:t>
      </w:r>
      <w:r w:rsidRPr="003818AB">
        <w:rPr>
          <w:rFonts w:ascii="Baskerville Old Face" w:eastAsia="Times New Roman" w:hAnsi="Baskerville Old Face" w:cs="Times New Roman"/>
          <w:sz w:val="23"/>
          <w:szCs w:val="23"/>
        </w:rPr>
        <w:t xml:space="preserve"> </w:t>
      </w:r>
    </w:p>
    <w:p w14:paraId="672A6659" w14:textId="02C974E6" w:rsidR="003818AB" w:rsidRDefault="003818AB">
      <w:pPr>
        <w:rPr>
          <w:sz w:val="6"/>
          <w:szCs w:val="23"/>
        </w:rPr>
      </w:pPr>
    </w:p>
    <w:p w14:paraId="05964E5C" w14:textId="77777777" w:rsidR="00EE270B" w:rsidRPr="003818AB" w:rsidRDefault="00EE270B">
      <w:pPr>
        <w:rPr>
          <w:sz w:val="6"/>
          <w:szCs w:val="23"/>
        </w:rPr>
      </w:pPr>
    </w:p>
    <w:p w14:paraId="7E7A7651" w14:textId="3E8BEEAE" w:rsidR="00F56763" w:rsidRPr="003818AB" w:rsidRDefault="00F56763">
      <w:pPr>
        <w:rPr>
          <w:rFonts w:cstheme="minorHAnsi"/>
          <w:sz w:val="23"/>
          <w:szCs w:val="23"/>
        </w:rPr>
      </w:pPr>
      <w:r w:rsidRPr="003818AB">
        <w:rPr>
          <w:rFonts w:cstheme="minorHAnsi"/>
          <w:sz w:val="23"/>
          <w:szCs w:val="23"/>
        </w:rPr>
        <w:t xml:space="preserve">March </w:t>
      </w:r>
      <w:r w:rsidR="00442AD8">
        <w:rPr>
          <w:rFonts w:cstheme="minorHAnsi"/>
          <w:sz w:val="23"/>
          <w:szCs w:val="23"/>
        </w:rPr>
        <w:t>30</w:t>
      </w:r>
      <w:r w:rsidRPr="003818AB">
        <w:rPr>
          <w:rFonts w:cstheme="minorHAnsi"/>
          <w:sz w:val="23"/>
          <w:szCs w:val="23"/>
        </w:rPr>
        <w:t>, 2020</w:t>
      </w:r>
    </w:p>
    <w:p w14:paraId="4E83E087" w14:textId="7266E3E2" w:rsidR="00EF7FD9" w:rsidRPr="003818AB" w:rsidRDefault="00E32369">
      <w:pPr>
        <w:rPr>
          <w:rFonts w:cstheme="minorHAnsi"/>
          <w:sz w:val="23"/>
          <w:szCs w:val="23"/>
        </w:rPr>
      </w:pPr>
      <w:r>
        <w:rPr>
          <w:rFonts w:cstheme="minorHAnsi"/>
          <w:sz w:val="23"/>
          <w:szCs w:val="23"/>
        </w:rPr>
        <w:t xml:space="preserve">Mandate for </w:t>
      </w:r>
      <w:r w:rsidR="00EF7FD9" w:rsidRPr="003818AB">
        <w:rPr>
          <w:rFonts w:cstheme="minorHAnsi"/>
          <w:sz w:val="23"/>
          <w:szCs w:val="23"/>
        </w:rPr>
        <w:t>Beaverhead County H2A Employers</w:t>
      </w:r>
      <w:r w:rsidR="00F56763" w:rsidRPr="003818AB">
        <w:rPr>
          <w:rFonts w:cstheme="minorHAnsi"/>
          <w:sz w:val="23"/>
          <w:szCs w:val="23"/>
        </w:rPr>
        <w:t xml:space="preserve"> and Workers</w:t>
      </w:r>
    </w:p>
    <w:p w14:paraId="5665DF1E" w14:textId="583DFD10" w:rsidR="003818AB" w:rsidRPr="003818AB" w:rsidRDefault="003818AB" w:rsidP="003818AB">
      <w:pPr>
        <w:spacing w:after="0" w:line="240" w:lineRule="auto"/>
        <w:jc w:val="both"/>
        <w:rPr>
          <w:rFonts w:eastAsia="Times New Roman" w:cstheme="minorHAnsi"/>
          <w:sz w:val="23"/>
          <w:szCs w:val="23"/>
        </w:rPr>
      </w:pPr>
      <w:r w:rsidRPr="003818AB">
        <w:rPr>
          <w:rFonts w:eastAsia="Times New Roman" w:cstheme="minorHAnsi"/>
          <w:sz w:val="23"/>
          <w:szCs w:val="23"/>
        </w:rPr>
        <w:t xml:space="preserve">As of this writing, there are </w:t>
      </w:r>
      <w:r w:rsidR="00442AD8">
        <w:rPr>
          <w:rFonts w:eastAsia="Times New Roman" w:cstheme="minorHAnsi"/>
          <w:sz w:val="23"/>
          <w:szCs w:val="23"/>
        </w:rPr>
        <w:t>171</w:t>
      </w:r>
      <w:r w:rsidRPr="003818AB">
        <w:rPr>
          <w:rFonts w:eastAsia="Times New Roman" w:cstheme="minorHAnsi"/>
          <w:sz w:val="23"/>
          <w:szCs w:val="23"/>
        </w:rPr>
        <w:t xml:space="preserve"> positive</w:t>
      </w:r>
      <w:r w:rsidR="00C277A6">
        <w:rPr>
          <w:rFonts w:eastAsia="Times New Roman" w:cstheme="minorHAnsi"/>
          <w:sz w:val="23"/>
          <w:szCs w:val="23"/>
        </w:rPr>
        <w:t xml:space="preserve"> </w:t>
      </w:r>
      <w:r w:rsidRPr="003818AB">
        <w:rPr>
          <w:rFonts w:eastAsia="Times New Roman" w:cstheme="minorHAnsi"/>
          <w:sz w:val="23"/>
          <w:szCs w:val="23"/>
        </w:rPr>
        <w:t>cases</w:t>
      </w:r>
      <w:r w:rsidR="00442AD8">
        <w:rPr>
          <w:rFonts w:eastAsia="Times New Roman" w:cstheme="minorHAnsi"/>
          <w:sz w:val="23"/>
          <w:szCs w:val="23"/>
        </w:rPr>
        <w:t>, 10 hospitalizations, and 4 deaths</w:t>
      </w:r>
      <w:r w:rsidRPr="003818AB">
        <w:rPr>
          <w:rFonts w:eastAsia="Times New Roman" w:cstheme="minorHAnsi"/>
          <w:sz w:val="23"/>
          <w:szCs w:val="23"/>
        </w:rPr>
        <w:t xml:space="preserve"> </w:t>
      </w:r>
      <w:r w:rsidR="00442AD8">
        <w:rPr>
          <w:rFonts w:eastAsia="Times New Roman" w:cstheme="minorHAnsi"/>
          <w:sz w:val="23"/>
          <w:szCs w:val="23"/>
        </w:rPr>
        <w:t>due to</w:t>
      </w:r>
      <w:r w:rsidR="00442AD8" w:rsidRPr="00442AD8">
        <w:rPr>
          <w:rFonts w:eastAsia="Times New Roman" w:cstheme="minorHAnsi"/>
          <w:sz w:val="23"/>
          <w:szCs w:val="23"/>
        </w:rPr>
        <w:t xml:space="preserve"> </w:t>
      </w:r>
      <w:r w:rsidR="00442AD8">
        <w:rPr>
          <w:rFonts w:eastAsia="Times New Roman" w:cstheme="minorHAnsi"/>
          <w:sz w:val="23"/>
          <w:szCs w:val="23"/>
        </w:rPr>
        <w:t>COVID-19</w:t>
      </w:r>
      <w:r w:rsidRPr="003818AB">
        <w:rPr>
          <w:rFonts w:eastAsia="Times New Roman" w:cstheme="minorHAnsi"/>
          <w:sz w:val="23"/>
          <w:szCs w:val="23"/>
        </w:rPr>
        <w:t xml:space="preserve"> in Montana</w:t>
      </w:r>
      <w:r w:rsidR="00442AD8">
        <w:rPr>
          <w:rFonts w:eastAsia="Times New Roman" w:cstheme="minorHAnsi"/>
          <w:sz w:val="23"/>
          <w:szCs w:val="23"/>
        </w:rPr>
        <w:t>.</w:t>
      </w:r>
      <w:r w:rsidRPr="003818AB">
        <w:rPr>
          <w:rFonts w:eastAsia="Times New Roman" w:cstheme="minorHAnsi"/>
          <w:sz w:val="23"/>
          <w:szCs w:val="23"/>
        </w:rPr>
        <w:t xml:space="preserve"> </w:t>
      </w:r>
      <w:r w:rsidR="00442AD8">
        <w:rPr>
          <w:rFonts w:eastAsia="Times New Roman" w:cstheme="minorHAnsi"/>
          <w:sz w:val="23"/>
          <w:szCs w:val="23"/>
        </w:rPr>
        <w:t>T</w:t>
      </w:r>
      <w:bookmarkStart w:id="0" w:name="_GoBack"/>
      <w:bookmarkEnd w:id="0"/>
      <w:r w:rsidRPr="003818AB">
        <w:rPr>
          <w:rFonts w:eastAsia="Times New Roman" w:cstheme="minorHAnsi"/>
          <w:sz w:val="23"/>
          <w:szCs w:val="23"/>
        </w:rPr>
        <w:t xml:space="preserve">hese are now occurring from community spread which means people contracted the disease from unknown COVID-19 cases in the community.  Positive cases continue to grow in counties around Beaverhead County.  It is our responsibility to try to prevent or at least slow COVID-19 by limiting people from suspect areas into our county. </w:t>
      </w:r>
    </w:p>
    <w:p w14:paraId="0A37501D" w14:textId="77777777" w:rsidR="003818AB" w:rsidRPr="003818AB" w:rsidRDefault="003818AB" w:rsidP="003818AB">
      <w:pPr>
        <w:spacing w:after="0" w:line="240" w:lineRule="auto"/>
        <w:jc w:val="both"/>
        <w:rPr>
          <w:rFonts w:eastAsia="Times New Roman" w:cstheme="minorHAnsi"/>
          <w:sz w:val="23"/>
          <w:szCs w:val="23"/>
        </w:rPr>
      </w:pPr>
    </w:p>
    <w:p w14:paraId="7AF71CFB" w14:textId="70619773" w:rsidR="003818AB" w:rsidRPr="003818AB" w:rsidRDefault="73832976" w:rsidP="73832976">
      <w:pPr>
        <w:rPr>
          <w:sz w:val="23"/>
          <w:szCs w:val="23"/>
        </w:rPr>
      </w:pPr>
      <w:r w:rsidRPr="73832976">
        <w:rPr>
          <w:sz w:val="23"/>
          <w:szCs w:val="23"/>
        </w:rPr>
        <w:t xml:space="preserve">Public Health has been receiving some calls regarding the return of H2A workers, mostly from Mexico but possibly from other Latin American countries.  This population is essential for our agricultural day-to-day work. We would like to provide the following </w:t>
      </w:r>
      <w:r w:rsidR="008D2C75">
        <w:rPr>
          <w:sz w:val="23"/>
          <w:szCs w:val="23"/>
        </w:rPr>
        <w:t>guideline</w:t>
      </w:r>
      <w:r w:rsidRPr="73832976">
        <w:rPr>
          <w:sz w:val="23"/>
          <w:szCs w:val="23"/>
        </w:rPr>
        <w:t>s for both employers and workers:</w:t>
      </w:r>
    </w:p>
    <w:p w14:paraId="6693DB1E" w14:textId="77777777" w:rsidR="00F56763" w:rsidRPr="003818AB" w:rsidRDefault="00EF7FD9" w:rsidP="00F56763">
      <w:pPr>
        <w:pStyle w:val="ListParagraph"/>
        <w:numPr>
          <w:ilvl w:val="0"/>
          <w:numId w:val="2"/>
        </w:numPr>
        <w:rPr>
          <w:rFonts w:cstheme="minorHAnsi"/>
          <w:sz w:val="23"/>
          <w:szCs w:val="23"/>
        </w:rPr>
      </w:pPr>
      <w:r w:rsidRPr="003818AB">
        <w:rPr>
          <w:rFonts w:cstheme="minorHAnsi"/>
          <w:sz w:val="23"/>
          <w:szCs w:val="23"/>
        </w:rPr>
        <w:t xml:space="preserve">All employees who are arriving from outside of the United States must self-isolate for 14 days </w:t>
      </w:r>
      <w:r w:rsidR="0026667C" w:rsidRPr="003818AB">
        <w:rPr>
          <w:rFonts w:cstheme="minorHAnsi"/>
          <w:sz w:val="23"/>
          <w:szCs w:val="23"/>
        </w:rPr>
        <w:t>upon</w:t>
      </w:r>
      <w:r w:rsidRPr="003818AB">
        <w:rPr>
          <w:rFonts w:cstheme="minorHAnsi"/>
          <w:sz w:val="23"/>
          <w:szCs w:val="23"/>
        </w:rPr>
        <w:t xml:space="preserve"> arrival in Beaverhead County per Governor mandate. </w:t>
      </w:r>
      <w:r w:rsidR="001E083C" w:rsidRPr="003818AB">
        <w:rPr>
          <w:rFonts w:cstheme="minorHAnsi"/>
          <w:sz w:val="23"/>
          <w:szCs w:val="23"/>
        </w:rPr>
        <w:t xml:space="preserve">Please notify Public Health of arrivals from out of country. </w:t>
      </w:r>
    </w:p>
    <w:p w14:paraId="036C0CE2" w14:textId="59020AAD" w:rsidR="00F56763" w:rsidRPr="003818AB" w:rsidRDefault="00EF7FD9" w:rsidP="00F56763">
      <w:pPr>
        <w:pStyle w:val="ListParagraph"/>
        <w:numPr>
          <w:ilvl w:val="0"/>
          <w:numId w:val="2"/>
        </w:numPr>
        <w:rPr>
          <w:rFonts w:cstheme="minorHAnsi"/>
          <w:sz w:val="23"/>
          <w:szCs w:val="23"/>
        </w:rPr>
      </w:pPr>
      <w:r w:rsidRPr="003818AB">
        <w:rPr>
          <w:rFonts w:cstheme="minorHAnsi"/>
          <w:sz w:val="23"/>
          <w:szCs w:val="23"/>
        </w:rPr>
        <w:t>Employees must not travel together in a vehicle.</w:t>
      </w:r>
      <w:r w:rsidR="00A26282">
        <w:rPr>
          <w:rFonts w:cstheme="minorHAnsi"/>
          <w:sz w:val="23"/>
          <w:szCs w:val="23"/>
        </w:rPr>
        <w:t xml:space="preserve">  Alternatives to this might be to take separate vehicles or using </w:t>
      </w:r>
      <w:r w:rsidR="00617AFA">
        <w:rPr>
          <w:rFonts w:cstheme="minorHAnsi"/>
          <w:sz w:val="23"/>
          <w:szCs w:val="23"/>
        </w:rPr>
        <w:t xml:space="preserve">separate </w:t>
      </w:r>
      <w:r w:rsidR="00A26282">
        <w:rPr>
          <w:rFonts w:cstheme="minorHAnsi"/>
          <w:sz w:val="23"/>
          <w:szCs w:val="23"/>
        </w:rPr>
        <w:t xml:space="preserve">ATVs.  </w:t>
      </w:r>
      <w:r w:rsidRPr="003818AB">
        <w:rPr>
          <w:rFonts w:cstheme="minorHAnsi"/>
          <w:sz w:val="23"/>
          <w:szCs w:val="23"/>
        </w:rPr>
        <w:t xml:space="preserve"> </w:t>
      </w:r>
    </w:p>
    <w:p w14:paraId="4E0B79B9" w14:textId="77777777" w:rsidR="00EF7FD9" w:rsidRPr="003818AB" w:rsidRDefault="00EF7FD9" w:rsidP="00F56763">
      <w:pPr>
        <w:pStyle w:val="ListParagraph"/>
        <w:numPr>
          <w:ilvl w:val="0"/>
          <w:numId w:val="2"/>
        </w:numPr>
        <w:rPr>
          <w:rFonts w:cstheme="minorHAnsi"/>
          <w:sz w:val="23"/>
          <w:szCs w:val="23"/>
        </w:rPr>
      </w:pPr>
      <w:r w:rsidRPr="003818AB">
        <w:rPr>
          <w:rFonts w:cstheme="minorHAnsi"/>
          <w:sz w:val="23"/>
          <w:szCs w:val="23"/>
        </w:rPr>
        <w:t xml:space="preserve">Employees should be allowed to work outside, but must maintain </w:t>
      </w:r>
      <w:r w:rsidR="002D0E5A" w:rsidRPr="003818AB">
        <w:rPr>
          <w:rFonts w:cstheme="minorHAnsi"/>
          <w:sz w:val="23"/>
          <w:szCs w:val="23"/>
        </w:rPr>
        <w:t>6-foot</w:t>
      </w:r>
      <w:r w:rsidRPr="003818AB">
        <w:rPr>
          <w:rFonts w:cstheme="minorHAnsi"/>
          <w:sz w:val="23"/>
          <w:szCs w:val="23"/>
        </w:rPr>
        <w:t xml:space="preserve"> distance from each other even while outside</w:t>
      </w:r>
      <w:r w:rsidR="001E083C" w:rsidRPr="003818AB">
        <w:rPr>
          <w:rFonts w:cstheme="minorHAnsi"/>
          <w:sz w:val="23"/>
          <w:szCs w:val="23"/>
        </w:rPr>
        <w:t xml:space="preserve">, including </w:t>
      </w:r>
      <w:r w:rsidRPr="003818AB">
        <w:rPr>
          <w:rFonts w:cstheme="minorHAnsi"/>
          <w:sz w:val="23"/>
          <w:szCs w:val="23"/>
        </w:rPr>
        <w:t xml:space="preserve">during lunch breaks. </w:t>
      </w:r>
    </w:p>
    <w:p w14:paraId="4EC66C29" w14:textId="77777777" w:rsidR="00EF7FD9" w:rsidRPr="003818AB" w:rsidRDefault="001E083C" w:rsidP="00F56763">
      <w:pPr>
        <w:pStyle w:val="ListParagraph"/>
        <w:numPr>
          <w:ilvl w:val="0"/>
          <w:numId w:val="2"/>
        </w:numPr>
        <w:rPr>
          <w:rFonts w:cstheme="minorHAnsi"/>
          <w:sz w:val="23"/>
          <w:szCs w:val="23"/>
        </w:rPr>
      </w:pPr>
      <w:r w:rsidRPr="003818AB">
        <w:rPr>
          <w:rFonts w:cstheme="minorHAnsi"/>
          <w:sz w:val="23"/>
          <w:szCs w:val="23"/>
        </w:rPr>
        <w:t>Shared e</w:t>
      </w:r>
      <w:r w:rsidR="00EF7FD9" w:rsidRPr="003818AB">
        <w:rPr>
          <w:rFonts w:cstheme="minorHAnsi"/>
          <w:sz w:val="23"/>
          <w:szCs w:val="23"/>
        </w:rPr>
        <w:t xml:space="preserve">quipment should be sanitized when changing operators—including all surfaces commonly touched while operative the equipment. </w:t>
      </w:r>
    </w:p>
    <w:p w14:paraId="5D7178FA" w14:textId="77777777" w:rsidR="00EF7FD9" w:rsidRPr="003818AB" w:rsidRDefault="00EF7FD9" w:rsidP="00F56763">
      <w:pPr>
        <w:pStyle w:val="ListParagraph"/>
        <w:numPr>
          <w:ilvl w:val="0"/>
          <w:numId w:val="2"/>
        </w:numPr>
        <w:rPr>
          <w:rFonts w:cstheme="minorHAnsi"/>
          <w:sz w:val="23"/>
          <w:szCs w:val="23"/>
        </w:rPr>
      </w:pPr>
      <w:r w:rsidRPr="003818AB">
        <w:rPr>
          <w:rFonts w:cstheme="minorHAnsi"/>
          <w:sz w:val="23"/>
          <w:szCs w:val="23"/>
        </w:rPr>
        <w:t xml:space="preserve">Good handwashing should be encouraged as often as possible. Encourage use after using the restroom, before eating, and before preparing food. If soap and water are unavailable, please provide hand sanitizer. </w:t>
      </w:r>
    </w:p>
    <w:p w14:paraId="4170CB4F" w14:textId="77777777" w:rsidR="00EF7FD9" w:rsidRPr="003818AB" w:rsidRDefault="00EF7FD9" w:rsidP="00F56763">
      <w:pPr>
        <w:pStyle w:val="ListParagraph"/>
        <w:numPr>
          <w:ilvl w:val="0"/>
          <w:numId w:val="2"/>
        </w:numPr>
        <w:rPr>
          <w:rFonts w:cstheme="minorHAnsi"/>
          <w:sz w:val="23"/>
          <w:szCs w:val="23"/>
        </w:rPr>
      </w:pPr>
      <w:r w:rsidRPr="003818AB">
        <w:rPr>
          <w:rFonts w:cstheme="minorHAnsi"/>
          <w:sz w:val="23"/>
          <w:szCs w:val="23"/>
        </w:rPr>
        <w:t xml:space="preserve">Housing must accommodate </w:t>
      </w:r>
      <w:r w:rsidR="00F56763" w:rsidRPr="003818AB">
        <w:rPr>
          <w:rFonts w:cstheme="minorHAnsi"/>
          <w:sz w:val="23"/>
          <w:szCs w:val="23"/>
        </w:rPr>
        <w:t>6-foot</w:t>
      </w:r>
      <w:r w:rsidRPr="003818AB">
        <w:rPr>
          <w:rFonts w:cstheme="minorHAnsi"/>
          <w:sz w:val="23"/>
          <w:szCs w:val="23"/>
        </w:rPr>
        <w:t xml:space="preserve"> separation. </w:t>
      </w:r>
    </w:p>
    <w:p w14:paraId="08130448" w14:textId="1F6E41EC" w:rsidR="00EF7FD9" w:rsidRPr="003818AB" w:rsidRDefault="73832976" w:rsidP="73832976">
      <w:pPr>
        <w:pStyle w:val="ListParagraph"/>
        <w:numPr>
          <w:ilvl w:val="0"/>
          <w:numId w:val="2"/>
        </w:numPr>
        <w:rPr>
          <w:sz w:val="23"/>
          <w:szCs w:val="23"/>
        </w:rPr>
      </w:pPr>
      <w:r w:rsidRPr="73832976">
        <w:rPr>
          <w:sz w:val="23"/>
          <w:szCs w:val="23"/>
        </w:rPr>
        <w:t xml:space="preserve">Employees must not travel into town for supplies until they have been in Beaverhead County for 14 days. Supplies will need to be provided by the employer until the 14-day period is completed. </w:t>
      </w:r>
    </w:p>
    <w:p w14:paraId="647C5BE2" w14:textId="77777777" w:rsidR="001E083C" w:rsidRPr="003818AB" w:rsidRDefault="001E083C" w:rsidP="00F56763">
      <w:pPr>
        <w:pStyle w:val="ListParagraph"/>
        <w:numPr>
          <w:ilvl w:val="0"/>
          <w:numId w:val="2"/>
        </w:numPr>
        <w:rPr>
          <w:rFonts w:cstheme="minorHAnsi"/>
          <w:sz w:val="23"/>
          <w:szCs w:val="23"/>
        </w:rPr>
      </w:pPr>
      <w:r w:rsidRPr="003818AB">
        <w:rPr>
          <w:rFonts w:cstheme="minorHAnsi"/>
          <w:sz w:val="23"/>
          <w:szCs w:val="23"/>
        </w:rPr>
        <w:t>Employers should track their employees and are responsible for ensuring these guidelines are followed.</w:t>
      </w:r>
    </w:p>
    <w:p w14:paraId="4832F81B" w14:textId="21979305" w:rsidR="003F6002" w:rsidRDefault="003F6002" w:rsidP="003F6002">
      <w:r>
        <w:t xml:space="preserve">Most importantly, if </w:t>
      </w:r>
      <w:r w:rsidR="00617AFA">
        <w:t>anyone is</w:t>
      </w:r>
      <w:r>
        <w:t xml:space="preserve"> sick, please</w:t>
      </w:r>
      <w:r w:rsidR="00761128">
        <w:t xml:space="preserve"> </w:t>
      </w:r>
      <w:r w:rsidR="00730315">
        <w:t>keep them</w:t>
      </w:r>
      <w:r>
        <w:t xml:space="preserve"> home.  </w:t>
      </w:r>
      <w:r w:rsidR="00761128">
        <w:t>They</w:t>
      </w:r>
      <w:r>
        <w:t xml:space="preserve"> may have a common viral illness which may be similar to C</w:t>
      </w:r>
      <w:r w:rsidR="00956282">
        <w:t>OVID</w:t>
      </w:r>
      <w:r>
        <w:t xml:space="preserve">-19.  Please </w:t>
      </w:r>
      <w:r w:rsidR="00761128">
        <w:t xml:space="preserve">keep them </w:t>
      </w:r>
      <w:r>
        <w:t xml:space="preserve">home until </w:t>
      </w:r>
      <w:r w:rsidR="00761128">
        <w:t>they</w:t>
      </w:r>
      <w:r>
        <w:t xml:space="preserve"> have felt completely normal for 72 hours.   If </w:t>
      </w:r>
      <w:r w:rsidR="00577D30">
        <w:t>the</w:t>
      </w:r>
      <w:r>
        <w:t xml:space="preserve"> symptoms are severe, or medical care</w:t>
      </w:r>
      <w:r w:rsidR="00761128">
        <w:t xml:space="preserve"> is needed</w:t>
      </w:r>
      <w:r>
        <w:t xml:space="preserve">, please </w:t>
      </w:r>
      <w:r w:rsidRPr="003F6002">
        <w:rPr>
          <w:b/>
          <w:bCs/>
          <w:u w:val="single"/>
        </w:rPr>
        <w:t>CALL</w:t>
      </w:r>
      <w:r>
        <w:t xml:space="preserve"> your local health care </w:t>
      </w:r>
      <w:r>
        <w:lastRenderedPageBreak/>
        <w:t xml:space="preserve">provider.  </w:t>
      </w:r>
      <w:r w:rsidR="00761128">
        <w:t>The</w:t>
      </w:r>
      <w:r>
        <w:t xml:space="preserve"> symptoms </w:t>
      </w:r>
      <w:r w:rsidR="00761128">
        <w:t>will be discussed</w:t>
      </w:r>
      <w:r>
        <w:t xml:space="preserve"> and </w:t>
      </w:r>
      <w:r w:rsidR="00761128">
        <w:t xml:space="preserve">it will be </w:t>
      </w:r>
      <w:r w:rsidR="00577D30">
        <w:t>determined</w:t>
      </w:r>
      <w:r>
        <w:t xml:space="preserve"> if testing for COVID-19</w:t>
      </w:r>
      <w:r w:rsidR="00761128">
        <w:t xml:space="preserve"> is necessary</w:t>
      </w:r>
      <w:r>
        <w:t xml:space="preserve">, and how that testing will occur. </w:t>
      </w:r>
    </w:p>
    <w:p w14:paraId="1EBBCF36" w14:textId="77777777" w:rsidR="00956282" w:rsidRDefault="00956282" w:rsidP="003F6002">
      <w:pPr>
        <w:rPr>
          <w:b/>
          <w:bCs/>
        </w:rPr>
      </w:pPr>
    </w:p>
    <w:p w14:paraId="63E827DB" w14:textId="3154D6A9" w:rsidR="00956282" w:rsidRDefault="00956282" w:rsidP="003F6002">
      <w:pPr>
        <w:rPr>
          <w:b/>
          <w:bCs/>
        </w:rPr>
      </w:pPr>
      <w:r w:rsidRPr="773D71E5">
        <w:rPr>
          <w:b/>
          <w:bCs/>
        </w:rPr>
        <w:t>Things you can do to help:</w:t>
      </w:r>
    </w:p>
    <w:p w14:paraId="4DC63CEC" w14:textId="46F0D7E0" w:rsidR="00D77250" w:rsidRPr="00956282" w:rsidRDefault="00956282" w:rsidP="00956282">
      <w:pPr>
        <w:ind w:left="720"/>
      </w:pPr>
      <w:r>
        <w:t>*</w:t>
      </w:r>
      <w:r w:rsidR="003F6002">
        <w:t xml:space="preserve">After your workers are done with their 14-day quarantine, continue to practice “social distancing”. This means staying away from large groups or gatherings of people. If you are in charge of events, consider delaying the event for several weeks or consider an online forum. No social event is worth endangering you or others’ health. When in a public place try to stay 6 feet away from other people. 6 feet is the approximate distance that droplets from a sneeze or cough can travel through the air. If we are careful about practicing social distancing, we can slow the spread of the virus. This virus can only survive if it keeps jumping from person to person. </w:t>
      </w:r>
    </w:p>
    <w:p w14:paraId="491C16C1" w14:textId="77777777" w:rsidR="00D77250" w:rsidRDefault="00D77250" w:rsidP="00D77250">
      <w:r>
        <w:tab/>
        <w:t>*Stay informed!  Be careful to use reliable sources for your news!</w:t>
      </w:r>
    </w:p>
    <w:p w14:paraId="5688F298" w14:textId="2F4C6976" w:rsidR="003F6002" w:rsidRDefault="003F6002" w:rsidP="00617AFA">
      <w:pPr>
        <w:tabs>
          <w:tab w:val="left" w:pos="720"/>
          <w:tab w:val="left" w:pos="1440"/>
          <w:tab w:val="left" w:pos="2160"/>
          <w:tab w:val="left" w:pos="2880"/>
          <w:tab w:val="left" w:pos="3600"/>
          <w:tab w:val="left" w:pos="4320"/>
          <w:tab w:val="left" w:pos="4800"/>
        </w:tabs>
        <w:ind w:left="720"/>
      </w:pPr>
      <w:r>
        <w:t xml:space="preserve">*Sanitize frequently touched hard surfaces within your workplace. Pay attention to things that are touched regularly and clean these often.   </w:t>
      </w:r>
    </w:p>
    <w:p w14:paraId="5ECF8E34" w14:textId="48FD5961" w:rsidR="003F6002" w:rsidRDefault="003F6002" w:rsidP="00D77250">
      <w:pPr>
        <w:tabs>
          <w:tab w:val="left" w:pos="720"/>
          <w:tab w:val="left" w:pos="1440"/>
          <w:tab w:val="left" w:pos="2160"/>
          <w:tab w:val="left" w:pos="2880"/>
          <w:tab w:val="left" w:pos="3600"/>
          <w:tab w:val="left" w:pos="4320"/>
          <w:tab w:val="left" w:pos="4800"/>
        </w:tabs>
        <w:ind w:left="720"/>
      </w:pPr>
      <w:r>
        <w:t xml:space="preserve">*Consider seeking medical care only in a true emergency. Many things can be seen in the outpatient setting. We need to try to keep space available within our hospital. </w:t>
      </w:r>
    </w:p>
    <w:p w14:paraId="4936514B" w14:textId="43D97519" w:rsidR="00EE270B" w:rsidRPr="00EE270B" w:rsidRDefault="00D77250" w:rsidP="00EE270B">
      <w:pPr>
        <w:ind w:left="720"/>
      </w:pPr>
      <w:r>
        <w:t xml:space="preserve">*Ensure your workplace has some cross-training of employees, in case some are out sick for extended periods of time. </w:t>
      </w:r>
    </w:p>
    <w:p w14:paraId="2BC9F2AE" w14:textId="56C0C2F0" w:rsidR="003818AB" w:rsidRDefault="73832976" w:rsidP="003818AB">
      <w:pPr>
        <w:jc w:val="both"/>
        <w:rPr>
          <w:rFonts w:ascii="Times New Roman" w:hAnsi="Times New Roman"/>
          <w:sz w:val="23"/>
          <w:szCs w:val="23"/>
        </w:rPr>
      </w:pPr>
      <w:r w:rsidRPr="73832976">
        <w:rPr>
          <w:rFonts w:ascii="Times New Roman" w:hAnsi="Times New Roman"/>
          <w:sz w:val="23"/>
          <w:szCs w:val="23"/>
        </w:rPr>
        <w:t>The COVID-19 Pandemic is currently the biggest threat to our country and our world. We implore all our citizens to please follow these actions to keep our community as safe as possible.</w:t>
      </w:r>
    </w:p>
    <w:p w14:paraId="3C0352E5" w14:textId="668FEFA2" w:rsidR="00D25022" w:rsidRDefault="00D25022" w:rsidP="003818AB">
      <w:pPr>
        <w:jc w:val="both"/>
        <w:rPr>
          <w:rFonts w:ascii="Times New Roman" w:hAnsi="Times New Roman"/>
          <w:sz w:val="23"/>
          <w:szCs w:val="23"/>
        </w:rPr>
      </w:pPr>
    </w:p>
    <w:p w14:paraId="3AE90EE4" w14:textId="2ECC12AB" w:rsidR="00D25022" w:rsidRPr="003818AB" w:rsidRDefault="00D25022" w:rsidP="003818AB">
      <w:pPr>
        <w:jc w:val="both"/>
        <w:rPr>
          <w:rFonts w:ascii="Times New Roman" w:hAnsi="Times New Roman"/>
          <w:sz w:val="23"/>
          <w:szCs w:val="23"/>
        </w:rPr>
      </w:pPr>
      <w:r>
        <w:rPr>
          <w:rFonts w:ascii="Times New Roman" w:hAnsi="Times New Roman"/>
          <w:sz w:val="23"/>
          <w:szCs w:val="23"/>
        </w:rPr>
        <w:t xml:space="preserve">More information can be found at </w:t>
      </w:r>
      <w:hyperlink r:id="rId6" w:history="1">
        <w:r>
          <w:rPr>
            <w:rStyle w:val="Hyperlink"/>
          </w:rPr>
          <w:t>https://beaverheadcounty.org/departments/public-health/</w:t>
        </w:r>
      </w:hyperlink>
      <w:r>
        <w:t>.  On our website you will have access to this document in Spanish and English and to other helpful documents.</w:t>
      </w:r>
    </w:p>
    <w:p w14:paraId="3AC947CC" w14:textId="1CBBEF4F" w:rsidR="008B323A" w:rsidRPr="008B323A" w:rsidRDefault="008B323A" w:rsidP="00F32BD5">
      <w:pPr>
        <w:pStyle w:val="Heading3"/>
        <w:spacing w:before="0" w:beforeAutospacing="0" w:after="0" w:afterAutospacing="0"/>
        <w:contextualSpacing/>
        <w:rPr>
          <w:rFonts w:ascii="&amp;quot" w:eastAsia="Times New Roman" w:hAnsi="&amp;quot"/>
          <w:caps/>
          <w:sz w:val="24"/>
          <w:szCs w:val="30"/>
        </w:rPr>
      </w:pPr>
      <w:r w:rsidRPr="008B323A">
        <w:rPr>
          <w:rFonts w:ascii="&amp;quot" w:eastAsia="Times New Roman" w:hAnsi="&amp;quot"/>
          <w:caps/>
          <w:sz w:val="24"/>
          <w:szCs w:val="30"/>
        </w:rPr>
        <w:t>REVERSE 9-1-1 Emergency Alerts</w:t>
      </w:r>
    </w:p>
    <w:p w14:paraId="162FD7F9" w14:textId="7A26BA62" w:rsidR="008B323A" w:rsidRDefault="008B323A" w:rsidP="00F32BD5">
      <w:pPr>
        <w:pStyle w:val="NormalWeb"/>
        <w:rPr>
          <w:rFonts w:ascii="&amp;quot" w:hAnsi="&amp;quot"/>
          <w:color w:val="333333"/>
          <w:sz w:val="23"/>
          <w:szCs w:val="23"/>
        </w:rPr>
      </w:pPr>
      <w:r>
        <w:rPr>
          <w:rFonts w:ascii="&amp;quot" w:hAnsi="&amp;quot"/>
          <w:color w:val="333333"/>
          <w:sz w:val="23"/>
          <w:szCs w:val="23"/>
        </w:rPr>
        <w:t xml:space="preserve">Be informed of emergencies in your community.  You can text your </w:t>
      </w:r>
      <w:r w:rsidRPr="00DE113D">
        <w:rPr>
          <w:rFonts w:ascii="&amp;quot" w:hAnsi="&amp;quot"/>
          <w:b/>
          <w:color w:val="333333"/>
          <w:sz w:val="23"/>
          <w:szCs w:val="23"/>
        </w:rPr>
        <w:t>ZIPCODE</w:t>
      </w:r>
      <w:r>
        <w:rPr>
          <w:rFonts w:ascii="&amp;quot" w:hAnsi="&amp;quot"/>
          <w:color w:val="333333"/>
          <w:sz w:val="23"/>
          <w:szCs w:val="23"/>
        </w:rPr>
        <w:t xml:space="preserve"> to </w:t>
      </w:r>
      <w:r w:rsidRPr="00DE113D">
        <w:rPr>
          <w:rFonts w:ascii="&amp;quot" w:hAnsi="&amp;quot"/>
          <w:b/>
          <w:color w:val="333333"/>
          <w:sz w:val="23"/>
          <w:szCs w:val="23"/>
        </w:rPr>
        <w:t>888777</w:t>
      </w:r>
      <w:r>
        <w:rPr>
          <w:rFonts w:ascii="&amp;quot" w:hAnsi="&amp;quot"/>
          <w:color w:val="333333"/>
          <w:sz w:val="23"/>
          <w:szCs w:val="23"/>
        </w:rPr>
        <w:t xml:space="preserve"> to receive these alerts.</w:t>
      </w:r>
    </w:p>
    <w:p w14:paraId="0588C605" w14:textId="43257FE6" w:rsidR="00EE270B" w:rsidRDefault="00EE270B" w:rsidP="008B323A">
      <w:pPr>
        <w:spacing w:after="0" w:line="240" w:lineRule="auto"/>
        <w:jc w:val="both"/>
        <w:rPr>
          <w:rFonts w:ascii="Times New Roman" w:eastAsia="Times New Roman" w:hAnsi="Times New Roman" w:cs="Times New Roman"/>
          <w:sz w:val="23"/>
          <w:szCs w:val="23"/>
        </w:rPr>
      </w:pPr>
    </w:p>
    <w:p w14:paraId="10A87E4A" w14:textId="77777777" w:rsidR="008B323A" w:rsidRDefault="008B323A" w:rsidP="008B323A">
      <w:pPr>
        <w:spacing w:after="0" w:line="240" w:lineRule="auto"/>
        <w:jc w:val="both"/>
        <w:rPr>
          <w:rFonts w:ascii="Times New Roman" w:eastAsia="Times New Roman" w:hAnsi="Times New Roman" w:cs="Times New Roman"/>
          <w:sz w:val="23"/>
          <w:szCs w:val="23"/>
        </w:rPr>
      </w:pPr>
    </w:p>
    <w:p w14:paraId="069D8F74" w14:textId="77777777" w:rsidR="00EE270B" w:rsidRDefault="00EE270B" w:rsidP="003818AB">
      <w:pPr>
        <w:spacing w:after="0" w:line="240" w:lineRule="auto"/>
        <w:ind w:firstLine="360"/>
        <w:jc w:val="both"/>
        <w:rPr>
          <w:rFonts w:ascii="Times New Roman" w:eastAsia="Times New Roman" w:hAnsi="Times New Roman" w:cs="Times New Roman"/>
          <w:sz w:val="23"/>
          <w:szCs w:val="23"/>
        </w:rPr>
      </w:pPr>
    </w:p>
    <w:p w14:paraId="4F8C2161" w14:textId="086E2B88" w:rsidR="003818AB" w:rsidRPr="003818AB" w:rsidRDefault="003818AB" w:rsidP="003818AB">
      <w:pPr>
        <w:spacing w:after="0" w:line="240" w:lineRule="auto"/>
        <w:ind w:firstLine="360"/>
        <w:jc w:val="both"/>
        <w:rPr>
          <w:rFonts w:ascii="Times New Roman" w:eastAsia="Times New Roman" w:hAnsi="Times New Roman" w:cs="Times New Roman"/>
          <w:sz w:val="23"/>
          <w:szCs w:val="23"/>
        </w:rPr>
      </w:pPr>
      <w:r w:rsidRPr="003818AB">
        <w:rPr>
          <w:rFonts w:ascii="Times New Roman" w:eastAsia="Times New Roman" w:hAnsi="Times New Roman" w:cs="Times New Roman"/>
          <w:sz w:val="23"/>
          <w:szCs w:val="23"/>
        </w:rPr>
        <w:t>Respectfully,</w:t>
      </w:r>
    </w:p>
    <w:p w14:paraId="5DAB6C7B" w14:textId="6B215779" w:rsidR="003818AB" w:rsidRDefault="003818AB" w:rsidP="003818AB">
      <w:pPr>
        <w:spacing w:after="0" w:line="240" w:lineRule="auto"/>
        <w:jc w:val="both"/>
        <w:rPr>
          <w:rFonts w:ascii="Times New Roman" w:eastAsia="Times New Roman" w:hAnsi="Times New Roman" w:cs="Times New Roman"/>
          <w:sz w:val="23"/>
          <w:szCs w:val="23"/>
        </w:rPr>
      </w:pPr>
    </w:p>
    <w:p w14:paraId="7925BCDB" w14:textId="77777777" w:rsidR="00EE270B" w:rsidRPr="003818AB" w:rsidRDefault="00EE270B" w:rsidP="003818AB">
      <w:pPr>
        <w:spacing w:after="0" w:line="240" w:lineRule="auto"/>
        <w:jc w:val="both"/>
        <w:rPr>
          <w:rFonts w:ascii="Times New Roman" w:eastAsia="Times New Roman" w:hAnsi="Times New Roman" w:cs="Times New Roman"/>
          <w:sz w:val="23"/>
          <w:szCs w:val="23"/>
        </w:rPr>
      </w:pPr>
    </w:p>
    <w:p w14:paraId="1E44EB33" w14:textId="1F684BE9" w:rsidR="003818AB" w:rsidRPr="003818AB" w:rsidRDefault="003818AB" w:rsidP="003818AB">
      <w:pPr>
        <w:spacing w:after="0" w:line="240" w:lineRule="auto"/>
        <w:ind w:left="360"/>
        <w:jc w:val="both"/>
        <w:rPr>
          <w:rFonts w:ascii="Times New Roman" w:eastAsia="Times New Roman" w:hAnsi="Times New Roman" w:cs="Times New Roman"/>
          <w:sz w:val="23"/>
          <w:szCs w:val="23"/>
        </w:rPr>
      </w:pPr>
      <w:r w:rsidRPr="003818AB">
        <w:rPr>
          <w:rFonts w:ascii="Times New Roman" w:eastAsia="Times New Roman" w:hAnsi="Times New Roman" w:cs="Times New Roman"/>
          <w:sz w:val="23"/>
          <w:szCs w:val="23"/>
        </w:rPr>
        <w:t>Sue Hansen RN                                  Megan Evans MD</w:t>
      </w:r>
    </w:p>
    <w:p w14:paraId="40C06A61" w14:textId="7F34EAE7" w:rsidR="0058537A" w:rsidRPr="003818AB" w:rsidRDefault="003818AB" w:rsidP="003818AB">
      <w:pPr>
        <w:spacing w:after="0" w:line="240" w:lineRule="auto"/>
        <w:ind w:left="360"/>
        <w:jc w:val="both"/>
        <w:rPr>
          <w:rFonts w:ascii="Times New Roman" w:eastAsia="Times New Roman" w:hAnsi="Times New Roman" w:cs="Times New Roman"/>
          <w:sz w:val="23"/>
          <w:szCs w:val="23"/>
        </w:rPr>
      </w:pPr>
      <w:r w:rsidRPr="003818AB">
        <w:rPr>
          <w:rFonts w:ascii="Times New Roman" w:eastAsia="Times New Roman" w:hAnsi="Times New Roman" w:cs="Times New Roman"/>
          <w:sz w:val="23"/>
          <w:szCs w:val="23"/>
        </w:rPr>
        <w:t>Director                                              Health Officer</w:t>
      </w:r>
    </w:p>
    <w:sectPr w:rsidR="0058537A" w:rsidRPr="0038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3E27"/>
    <w:multiLevelType w:val="hybridMultilevel"/>
    <w:tmpl w:val="477E0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D374B"/>
    <w:multiLevelType w:val="hybridMultilevel"/>
    <w:tmpl w:val="EE7CB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D9"/>
    <w:rsid w:val="001D1B3B"/>
    <w:rsid w:val="001E083C"/>
    <w:rsid w:val="0026667C"/>
    <w:rsid w:val="0028426B"/>
    <w:rsid w:val="002D0E5A"/>
    <w:rsid w:val="003818AB"/>
    <w:rsid w:val="003F6002"/>
    <w:rsid w:val="004349FC"/>
    <w:rsid w:val="00442AD8"/>
    <w:rsid w:val="00577D30"/>
    <w:rsid w:val="0058537A"/>
    <w:rsid w:val="00617AFA"/>
    <w:rsid w:val="00730315"/>
    <w:rsid w:val="00761128"/>
    <w:rsid w:val="008B323A"/>
    <w:rsid w:val="008D2C75"/>
    <w:rsid w:val="00956282"/>
    <w:rsid w:val="009862C1"/>
    <w:rsid w:val="00A26282"/>
    <w:rsid w:val="00BC7821"/>
    <w:rsid w:val="00C277A6"/>
    <w:rsid w:val="00CC004D"/>
    <w:rsid w:val="00D25022"/>
    <w:rsid w:val="00D77250"/>
    <w:rsid w:val="00DE113D"/>
    <w:rsid w:val="00E32369"/>
    <w:rsid w:val="00EE270B"/>
    <w:rsid w:val="00EF7FD9"/>
    <w:rsid w:val="00F32BD5"/>
    <w:rsid w:val="00F56763"/>
    <w:rsid w:val="7383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A3"/>
  <w15:chartTrackingRefBased/>
  <w15:docId w15:val="{78EA36FB-3B93-4A00-BFD5-E2E1455B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8B323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63"/>
    <w:pPr>
      <w:ind w:left="720"/>
      <w:contextualSpacing/>
    </w:pPr>
  </w:style>
  <w:style w:type="character" w:styleId="Hyperlink">
    <w:name w:val="Hyperlink"/>
    <w:basedOn w:val="DefaultParagraphFont"/>
    <w:uiPriority w:val="99"/>
    <w:semiHidden/>
    <w:unhideWhenUsed/>
    <w:rsid w:val="00D25022"/>
    <w:rPr>
      <w:color w:val="0000FF"/>
      <w:u w:val="single"/>
    </w:rPr>
  </w:style>
  <w:style w:type="paragraph" w:styleId="NormalWeb">
    <w:name w:val="Normal (Web)"/>
    <w:basedOn w:val="Normal"/>
    <w:uiPriority w:val="99"/>
    <w:semiHidden/>
    <w:unhideWhenUsed/>
    <w:rsid w:val="008B323A"/>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8B323A"/>
    <w:rPr>
      <w:rFonts w:ascii="Calibri" w:hAnsi="Calibr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1101">
      <w:bodyDiv w:val="1"/>
      <w:marLeft w:val="0"/>
      <w:marRight w:val="0"/>
      <w:marTop w:val="0"/>
      <w:marBottom w:val="0"/>
      <w:divBdr>
        <w:top w:val="none" w:sz="0" w:space="0" w:color="auto"/>
        <w:left w:val="none" w:sz="0" w:space="0" w:color="auto"/>
        <w:bottom w:val="none" w:sz="0" w:space="0" w:color="auto"/>
        <w:right w:val="none" w:sz="0" w:space="0" w:color="auto"/>
      </w:divBdr>
    </w:div>
    <w:div w:id="20224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verheadcounty.org/departments/public-healt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SWMTCHC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Evans</dc:creator>
  <cp:keywords/>
  <dc:description/>
  <cp:lastModifiedBy>PublicHealth</cp:lastModifiedBy>
  <cp:revision>9</cp:revision>
  <dcterms:created xsi:type="dcterms:W3CDTF">2020-03-27T14:29:00Z</dcterms:created>
  <dcterms:modified xsi:type="dcterms:W3CDTF">2020-03-30T21:17:00Z</dcterms:modified>
</cp:coreProperties>
</file>